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9D06" w14:textId="2B1126D2" w:rsidR="002E5898" w:rsidRDefault="00787121" w:rsidP="007871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SOSYAL BECERİLER</w:t>
      </w:r>
    </w:p>
    <w:p w14:paraId="60D3EF8E" w14:textId="77777777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38A00" w14:textId="77777777" w:rsidR="00787121" w:rsidRPr="00787121" w:rsidRDefault="00787121" w:rsidP="00787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121">
        <w:rPr>
          <w:rFonts w:ascii="Times New Roman" w:hAnsi="Times New Roman" w:cs="Times New Roman"/>
          <w:color w:val="FF0000"/>
          <w:sz w:val="24"/>
          <w:szCs w:val="24"/>
        </w:rPr>
        <w:t>Sosyal Beceriler Nedir?</w:t>
      </w:r>
    </w:p>
    <w:p w14:paraId="5B44D197" w14:textId="44216147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 xml:space="preserve">Empati, </w:t>
      </w:r>
      <w:proofErr w:type="gramStart"/>
      <w:r w:rsidRPr="00787121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787121">
        <w:rPr>
          <w:rFonts w:ascii="Times New Roman" w:hAnsi="Times New Roman" w:cs="Times New Roman"/>
          <w:sz w:val="24"/>
          <w:szCs w:val="24"/>
        </w:rPr>
        <w:t xml:space="preserve"> ve etkili iletişim gibi beceriler,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sosyal becerilerin temelini oluşturur. Bu beceriler,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öğrencilerin ilişkilerini ve problem çözme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yeteneklerini geliştirir.</w:t>
      </w:r>
    </w:p>
    <w:p w14:paraId="022025F9" w14:textId="1EE9EECE" w:rsidR="00787121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D59FD" wp14:editId="39E915F2">
            <wp:extent cx="2542540" cy="1695450"/>
            <wp:effectExtent l="0" t="0" r="0" b="0"/>
            <wp:docPr id="674923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BA09" w14:textId="0F7B2A2F" w:rsidR="00787121" w:rsidRPr="00787121" w:rsidRDefault="000F31CE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20B4F485" wp14:editId="43BE01DB">
            <wp:simplePos x="0" y="0"/>
            <wp:positionH relativeFrom="column">
              <wp:posOffset>2847975</wp:posOffset>
            </wp:positionH>
            <wp:positionV relativeFrom="paragraph">
              <wp:posOffset>16510</wp:posOffset>
            </wp:positionV>
            <wp:extent cx="2600325" cy="1633220"/>
            <wp:effectExtent l="0" t="0" r="9525" b="508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121" w:rsidRPr="00787121">
        <w:rPr>
          <w:rFonts w:ascii="Times New Roman" w:hAnsi="Times New Roman" w:cs="Times New Roman"/>
          <w:sz w:val="24"/>
          <w:szCs w:val="24"/>
        </w:rPr>
        <w:t>Empati</w:t>
      </w:r>
    </w:p>
    <w:p w14:paraId="3986AD22" w14:textId="3A8749DC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İletişim Becerileri</w:t>
      </w:r>
    </w:p>
    <w:p w14:paraId="7EACBE39" w14:textId="35ED724F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121">
        <w:rPr>
          <w:rFonts w:ascii="Times New Roman" w:hAnsi="Times New Roman" w:cs="Times New Roman"/>
          <w:sz w:val="24"/>
          <w:szCs w:val="24"/>
        </w:rPr>
        <w:t>İşbirliği</w:t>
      </w:r>
      <w:proofErr w:type="gramEnd"/>
      <w:r w:rsidRPr="00787121">
        <w:rPr>
          <w:rFonts w:ascii="Times New Roman" w:hAnsi="Times New Roman" w:cs="Times New Roman"/>
          <w:sz w:val="24"/>
          <w:szCs w:val="24"/>
        </w:rPr>
        <w:t xml:space="preserve"> ve Takım Çalışması</w:t>
      </w:r>
    </w:p>
    <w:p w14:paraId="440A9ED9" w14:textId="43FBBB49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Problem Çözme</w:t>
      </w:r>
    </w:p>
    <w:p w14:paraId="667CB456" w14:textId="1B2F796F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Duygusal Kontrol</w:t>
      </w:r>
    </w:p>
    <w:p w14:paraId="591F2859" w14:textId="7275D6E7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Karar Verme</w:t>
      </w:r>
    </w:p>
    <w:p w14:paraId="1B5BC7C2" w14:textId="67D1B342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Kişisel İlişkiler</w:t>
      </w:r>
    </w:p>
    <w:p w14:paraId="2B0B26C2" w14:textId="46B873DD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Liderlik</w:t>
      </w:r>
    </w:p>
    <w:p w14:paraId="65DAACAD" w14:textId="19E4D954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İş Ahlakı</w:t>
      </w:r>
    </w:p>
    <w:p w14:paraId="744056E8" w14:textId="294CB539" w:rsidR="00787121" w:rsidRPr="00787121" w:rsidRDefault="00787121" w:rsidP="0078712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Sosyal Farkındalık</w:t>
      </w:r>
    </w:p>
    <w:p w14:paraId="20FE92F1" w14:textId="77777777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95753" w14:textId="3775B97D" w:rsidR="00787121" w:rsidRPr="00787121" w:rsidRDefault="00787121" w:rsidP="00787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121">
        <w:rPr>
          <w:rFonts w:ascii="Times New Roman" w:hAnsi="Times New Roman" w:cs="Times New Roman"/>
          <w:color w:val="FF0000"/>
          <w:sz w:val="24"/>
          <w:szCs w:val="24"/>
        </w:rPr>
        <w:t>Sosyal Becerileri Etkileyen Etmenler</w:t>
      </w:r>
    </w:p>
    <w:p w14:paraId="7F400D73" w14:textId="77777777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Aile (anne baba ile ilişkiler, kardeş/kardeşler)</w:t>
      </w:r>
    </w:p>
    <w:p w14:paraId="5750F37B" w14:textId="77777777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Akranlar</w:t>
      </w:r>
    </w:p>
    <w:p w14:paraId="57999584" w14:textId="77777777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Akran grubu içindeki sosyal konum</w:t>
      </w:r>
    </w:p>
    <w:p w14:paraId="3A09CF02" w14:textId="77777777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Cinsiyet</w:t>
      </w:r>
    </w:p>
    <w:p w14:paraId="25574257" w14:textId="202606C6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aş</w:t>
      </w:r>
    </w:p>
    <w:p w14:paraId="1F98C971" w14:textId="77777777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Okul ortamı</w:t>
      </w:r>
    </w:p>
    <w:p w14:paraId="4374B29E" w14:textId="535D1682" w:rsidR="00787121" w:rsidRP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Çocuğun sağlık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durumu</w:t>
      </w:r>
    </w:p>
    <w:p w14:paraId="37EF4D68" w14:textId="4CD34F67" w:rsidR="00787121" w:rsidRDefault="00787121" w:rsidP="007871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Kitle iletişim araçları</w:t>
      </w:r>
    </w:p>
    <w:p w14:paraId="48944B0B" w14:textId="298E1FC4" w:rsidR="000F31CE" w:rsidRPr="00787121" w:rsidRDefault="000F31CE" w:rsidP="000F31C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655946" wp14:editId="671EBFAC">
            <wp:extent cx="2143125" cy="2143125"/>
            <wp:effectExtent l="0" t="0" r="9525" b="9525"/>
            <wp:docPr id="15813144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42248" w14:textId="29EA41AD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0E1BB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F8D98" w14:textId="4AF4F874" w:rsidR="00787121" w:rsidRDefault="00787121" w:rsidP="00787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121">
        <w:rPr>
          <w:rFonts w:ascii="Times New Roman" w:hAnsi="Times New Roman" w:cs="Times New Roman"/>
          <w:color w:val="FF0000"/>
          <w:sz w:val="24"/>
          <w:szCs w:val="24"/>
        </w:rPr>
        <w:t>Sosyal Beceriler Neden Önemli?</w:t>
      </w:r>
    </w:p>
    <w:p w14:paraId="2D33DA48" w14:textId="38C013E0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Sosyal Beceriler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2779EC" w14:textId="7E2AB781" w:rsidR="00787121" w:rsidRPr="00787121" w:rsidRDefault="00787121" w:rsidP="007871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Öğrencilerin akademik başarılarını artırmalarına katkı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sağlar,</w:t>
      </w:r>
    </w:p>
    <w:p w14:paraId="797CFF9D" w14:textId="77777777" w:rsidR="00787121" w:rsidRPr="00787121" w:rsidRDefault="00787121" w:rsidP="007871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İkili ilişkilerini güçlendirir.</w:t>
      </w:r>
    </w:p>
    <w:p w14:paraId="4B6722AB" w14:textId="77777777" w:rsidR="00787121" w:rsidRPr="00787121" w:rsidRDefault="00787121" w:rsidP="007871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Kişisel gelişimlerine katkı sağlar.</w:t>
      </w:r>
    </w:p>
    <w:p w14:paraId="691CD47A" w14:textId="0F83D690" w:rsidR="00787121" w:rsidRDefault="00787121" w:rsidP="007871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Güçlü sosyal beceriler öğrencilerin daha özgüvenli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olmasına katkı sağlar.</w:t>
      </w:r>
    </w:p>
    <w:p w14:paraId="7F889A99" w14:textId="77777777" w:rsidR="000F31CE" w:rsidRPr="000F31CE" w:rsidRDefault="000F31CE" w:rsidP="000F3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AFB59" w14:textId="77777777" w:rsidR="00787121" w:rsidRDefault="00787121" w:rsidP="0078712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9410697" w14:textId="77777777" w:rsidR="00787121" w:rsidRPr="00787121" w:rsidRDefault="00787121" w:rsidP="00787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121">
        <w:rPr>
          <w:rFonts w:ascii="Times New Roman" w:hAnsi="Times New Roman" w:cs="Times New Roman"/>
          <w:color w:val="FF0000"/>
          <w:sz w:val="24"/>
          <w:szCs w:val="24"/>
        </w:rPr>
        <w:t>Sosyal Beceriler Okulda Nasıl Kullanılır?</w:t>
      </w:r>
    </w:p>
    <w:p w14:paraId="6D2F2A24" w14:textId="77777777" w:rsidR="000F31CE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Sosyal beceriler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787121">
        <w:rPr>
          <w:rFonts w:ascii="Times New Roman" w:hAnsi="Times New Roman" w:cs="Times New Roman"/>
          <w:sz w:val="24"/>
          <w:szCs w:val="24"/>
        </w:rPr>
        <w:t xml:space="preserve">ınıf içinde </w:t>
      </w:r>
      <w:proofErr w:type="gramStart"/>
      <w:r w:rsidRPr="00787121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787121">
        <w:rPr>
          <w:rFonts w:ascii="Times New Roman" w:hAnsi="Times New Roman" w:cs="Times New Roman"/>
          <w:sz w:val="24"/>
          <w:szCs w:val="24"/>
        </w:rPr>
        <w:t xml:space="preserve"> yapmayı, grup projelerine katılmayı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öğretmenleriyle daha iyi iletişim kurmayı içerir. Bu beceriler,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öğrencilerin sınıf içindeki akademik, sosyal ve kişisel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performansını artırır.</w:t>
      </w:r>
      <w:r w:rsidR="000F3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CC1C6" w14:textId="6EAFE69E" w:rsidR="00787121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09D8C5" wp14:editId="40FBFF35">
            <wp:extent cx="2952750" cy="1552575"/>
            <wp:effectExtent l="0" t="0" r="0" b="9525"/>
            <wp:docPr id="115775808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06A15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9F2BE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CB7F1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22975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84C2F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D59EF" w14:textId="77777777" w:rsidR="00787121" w:rsidRPr="00787121" w:rsidRDefault="00787121" w:rsidP="00787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121">
        <w:rPr>
          <w:rFonts w:ascii="Times New Roman" w:hAnsi="Times New Roman" w:cs="Times New Roman"/>
          <w:color w:val="FF0000"/>
          <w:sz w:val="24"/>
          <w:szCs w:val="24"/>
        </w:rPr>
        <w:lastRenderedPageBreak/>
        <w:t>Sosyal Beceriler Evde Nasıl Geliştirilir?</w:t>
      </w:r>
    </w:p>
    <w:p w14:paraId="0DA32F64" w14:textId="169A4876" w:rsidR="00787121" w:rsidRP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Aileler olarak evde empatik, saygılı ve açık iletişim ortamı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yaratmak çocukların sosyal becerilerini geliştirmelerine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yardımcı olur.</w:t>
      </w:r>
    </w:p>
    <w:p w14:paraId="50BC425C" w14:textId="5A021536" w:rsidR="00787121" w:rsidRP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Sergileyeceğimiz olumlu davranışlarla çocuklarımıza 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model olabiliriz.</w:t>
      </w:r>
    </w:p>
    <w:p w14:paraId="5CCC71F6" w14:textId="29F6AE03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Aile içi iletişimin sağlıklı olması sosyal becerileri doğrudan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etkileyecektir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94208" w14:textId="5EB00861" w:rsidR="00787121" w:rsidRDefault="00787121" w:rsidP="00787121">
      <w:pPr>
        <w:jc w:val="both"/>
        <w:rPr>
          <w:rFonts w:ascii="Times New Roman" w:hAnsi="Times New Roman" w:cs="Times New Roman"/>
          <w:sz w:val="24"/>
          <w:szCs w:val="24"/>
        </w:rPr>
      </w:pPr>
      <w:r w:rsidRPr="00787121">
        <w:rPr>
          <w:rFonts w:ascii="Times New Roman" w:hAnsi="Times New Roman" w:cs="Times New Roman"/>
          <w:sz w:val="24"/>
          <w:szCs w:val="24"/>
        </w:rPr>
        <w:t>Veliler olarak, çocuklarımızın sosyal becerilerini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desteklemek, onların daha özgüvenli, başarılı ve mutlu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bireyler olmalarına yardımcı olur. Onları bu konuda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desteklemek yalnızca okul hayatında değil onların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gelecekteki iş ve aile ilişkilerinde de başarılı olmalarına katkı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121">
        <w:rPr>
          <w:rFonts w:ascii="Times New Roman" w:hAnsi="Times New Roman" w:cs="Times New Roman"/>
          <w:sz w:val="24"/>
          <w:szCs w:val="24"/>
        </w:rPr>
        <w:t>sağlayacaktır.</w:t>
      </w:r>
    </w:p>
    <w:p w14:paraId="3B72B4A7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70337" w14:textId="77777777" w:rsidR="000F31CE" w:rsidRDefault="000F31CE" w:rsidP="00787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20079" w14:textId="6A474716" w:rsidR="00787121" w:rsidRDefault="00787121" w:rsidP="0078712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7121">
        <w:rPr>
          <w:rFonts w:ascii="Times New Roman" w:hAnsi="Times New Roman" w:cs="Times New Roman"/>
          <w:color w:val="FF0000"/>
          <w:sz w:val="24"/>
          <w:szCs w:val="24"/>
        </w:rPr>
        <w:t>Sosyal Beceri Düzeyi Yüksek Olan Öğrencilerin Özellikleri:</w:t>
      </w:r>
    </w:p>
    <w:p w14:paraId="654DAEF9" w14:textId="484C3E5D" w:rsidR="00787121" w:rsidRDefault="000F31CE" w:rsidP="000F31C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0F31CE">
        <w:rPr>
          <w:rFonts w:ascii="Times New Roman" w:hAnsi="Times New Roman" w:cs="Times New Roman"/>
          <w:sz w:val="24"/>
          <w:szCs w:val="24"/>
        </w:rPr>
        <w:t>nsan ilişkileri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güçlüdür.</w:t>
      </w:r>
    </w:p>
    <w:p w14:paraId="3FE7D775" w14:textId="2801F063" w:rsidR="000F31CE" w:rsidRDefault="000F31CE" w:rsidP="000F31C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0F31CE">
        <w:rPr>
          <w:rFonts w:ascii="Times New Roman" w:hAnsi="Times New Roman" w:cs="Times New Roman"/>
          <w:sz w:val="24"/>
          <w:szCs w:val="24"/>
        </w:rPr>
        <w:t>zgüvenlidir.</w:t>
      </w:r>
    </w:p>
    <w:p w14:paraId="47EE9CCB" w14:textId="7D333219" w:rsidR="000F31CE" w:rsidRDefault="000F31CE" w:rsidP="000F31C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çözme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becerileri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gelişmiştir.</w:t>
      </w:r>
    </w:p>
    <w:p w14:paraId="513C42F1" w14:textId="7B0B7514" w:rsidR="000F31CE" w:rsidRDefault="000F31CE" w:rsidP="000F31C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>İşbirliğine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açıktır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4AA8D" w14:textId="6686579C" w:rsidR="000F31CE" w:rsidRDefault="000F31CE" w:rsidP="000F31C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>Bulunduğu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ortama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1CE">
        <w:rPr>
          <w:rFonts w:ascii="Times New Roman" w:hAnsi="Times New Roman" w:cs="Times New Roman"/>
          <w:sz w:val="24"/>
          <w:szCs w:val="24"/>
        </w:rPr>
        <w:t>kolay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F31CE">
        <w:rPr>
          <w:rFonts w:ascii="Times New Roman" w:hAnsi="Times New Roman" w:cs="Times New Roman"/>
          <w:sz w:val="24"/>
          <w:szCs w:val="24"/>
        </w:rPr>
        <w:t>yum sağlar.</w:t>
      </w:r>
    </w:p>
    <w:p w14:paraId="715B1493" w14:textId="77777777" w:rsidR="000F31CE" w:rsidRDefault="000F31CE" w:rsidP="000F3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15746" w14:textId="77777777" w:rsidR="000F31CE" w:rsidRDefault="000F31CE" w:rsidP="000F31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08E94" w14:textId="3E04469E" w:rsidR="000F31CE" w:rsidRDefault="000F31CE" w:rsidP="000F31C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1CE">
        <w:rPr>
          <w:rFonts w:ascii="Times New Roman" w:hAnsi="Times New Roman" w:cs="Times New Roman"/>
          <w:color w:val="FF0000"/>
          <w:sz w:val="24"/>
          <w:szCs w:val="24"/>
        </w:rPr>
        <w:t>Anne—Baba Olarak Neler Yapabilirsiniz?</w:t>
      </w:r>
    </w:p>
    <w:p w14:paraId="18F7E2F0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Ergenlikteki değişimleri anlamaya çalışın. </w:t>
      </w:r>
    </w:p>
    <w:p w14:paraId="78C9BFB7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İyi bir dinleyici olmaya çalışın. </w:t>
      </w:r>
    </w:p>
    <w:p w14:paraId="6ECCC7F6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Stres ve kaygı gibi durumlarda çocuğunuza destek olun. </w:t>
      </w:r>
    </w:p>
    <w:p w14:paraId="41202B91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Ne hissettiğinin farkına varın ve duygularını ifade etmesine izin verin. </w:t>
      </w:r>
    </w:p>
    <w:p w14:paraId="0A34359E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Risk oluşturabilecek ortam ve davranışlardan uzak durmasını teşvik edin. </w:t>
      </w:r>
    </w:p>
    <w:p w14:paraId="0FF99D02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Kapasitesine uygun hedefler belirlemesine destek olun. </w:t>
      </w:r>
    </w:p>
    <w:p w14:paraId="76090873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Alternatifler yaratın.  </w:t>
      </w:r>
    </w:p>
    <w:p w14:paraId="539622DB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Program yapma ve verimli çalışma konusunda destekleyici olun. </w:t>
      </w:r>
    </w:p>
    <w:p w14:paraId="41C407CC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Sağlıklı ilişkiler başlatmasını ve geliştirmesini destekleyin. </w:t>
      </w:r>
    </w:p>
    <w:p w14:paraId="186BE797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Gerekirse bir uzmandan yardım almayı deneyin. </w:t>
      </w:r>
    </w:p>
    <w:p w14:paraId="7EA05475" w14:textId="77777777" w:rsidR="000F31CE" w:rsidRP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 xml:space="preserve">Akran ve çevre baskısıyla baş etmesine yardımcı olun. </w:t>
      </w:r>
    </w:p>
    <w:p w14:paraId="1F1852ED" w14:textId="0D98AC1A" w:rsidR="000F31CE" w:rsidRDefault="000F31CE" w:rsidP="000F31CE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CE">
        <w:rPr>
          <w:rFonts w:ascii="Times New Roman" w:hAnsi="Times New Roman" w:cs="Times New Roman"/>
          <w:sz w:val="24"/>
          <w:szCs w:val="24"/>
        </w:rPr>
        <w:t>Teknoloji kullanımı konusunda sınırları belirleyin.</w:t>
      </w:r>
    </w:p>
    <w:p w14:paraId="015817E1" w14:textId="0D9BDDF9" w:rsidR="000F31CE" w:rsidRDefault="000F31CE" w:rsidP="000F3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9F5A6C" wp14:editId="0F5CA738">
            <wp:extent cx="2713990" cy="2019300"/>
            <wp:effectExtent l="0" t="0" r="0" b="0"/>
            <wp:docPr id="14109508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85D46" w14:textId="77777777" w:rsidR="000F31CE" w:rsidRPr="000F31CE" w:rsidRDefault="000F31CE" w:rsidP="000F31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1CE" w:rsidRPr="000F31CE" w:rsidSect="0078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0AEB"/>
    <w:multiLevelType w:val="hybridMultilevel"/>
    <w:tmpl w:val="42400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2FC2"/>
    <w:multiLevelType w:val="hybridMultilevel"/>
    <w:tmpl w:val="C6540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674C"/>
    <w:multiLevelType w:val="hybridMultilevel"/>
    <w:tmpl w:val="599AEF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89B"/>
    <w:multiLevelType w:val="hybridMultilevel"/>
    <w:tmpl w:val="80CC8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D19C6"/>
    <w:multiLevelType w:val="hybridMultilevel"/>
    <w:tmpl w:val="D5887A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2584"/>
    <w:multiLevelType w:val="hybridMultilevel"/>
    <w:tmpl w:val="B406C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21"/>
    <w:rsid w:val="000F31CE"/>
    <w:rsid w:val="002E5898"/>
    <w:rsid w:val="006F1696"/>
    <w:rsid w:val="00735941"/>
    <w:rsid w:val="007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1789"/>
  <w15:chartTrackingRefBased/>
  <w15:docId w15:val="{E514B142-6B57-4DF7-8CA1-D9D4F41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sef pc</cp:lastModifiedBy>
  <cp:revision>2</cp:revision>
  <dcterms:created xsi:type="dcterms:W3CDTF">2024-12-03T08:29:00Z</dcterms:created>
  <dcterms:modified xsi:type="dcterms:W3CDTF">2024-12-03T08:29:00Z</dcterms:modified>
</cp:coreProperties>
</file>